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87" w:rsidRDefault="00334C87" w:rsidP="00334C87">
      <w:pPr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noProof/>
          <w:sz w:val="21"/>
          <w:szCs w:val="21"/>
          <w:lang w:val="es-ES_tradnl" w:eastAsia="es-ES_tradnl"/>
        </w:rPr>
        <w:drawing>
          <wp:anchor distT="0" distB="0" distL="0" distR="0" simplePos="0" relativeHeight="251659264" behindDoc="0" locked="0" layoutInCell="1" allowOverlap="1" wp14:anchorId="73E8E704" wp14:editId="48F36A8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4C87" w:rsidRDefault="00334C87" w:rsidP="00334C87">
      <w:pPr>
        <w:rPr>
          <w:rStyle w:val="EnlacedeInternet"/>
          <w:rFonts w:ascii="Arial" w:hAnsi="Arial"/>
          <w:sz w:val="21"/>
          <w:szCs w:val="21"/>
          <w:lang w:val="es-ES"/>
        </w:rPr>
      </w:pPr>
      <w:hyperlink r:id="rId5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 w:rsidR="00334C87" w:rsidRDefault="00334C87" w:rsidP="00334C87">
      <w:pPr>
        <w:rPr>
          <w:rStyle w:val="EnlacedeInternet"/>
          <w:rFonts w:ascii="Arial" w:hAnsi="Arial"/>
          <w:sz w:val="21"/>
          <w:szCs w:val="21"/>
          <w:lang w:val="es-ES"/>
        </w:rPr>
      </w:pPr>
      <w:hyperlink r:id="rId6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 w:rsidR="00334C87" w:rsidRDefault="00334C87" w:rsidP="00334C87">
      <w:pPr>
        <w:rPr>
          <w:rFonts w:ascii="Arial" w:hAnsi="Arial"/>
          <w:sz w:val="21"/>
          <w:szCs w:val="21"/>
          <w:lang w:val="es-ES"/>
        </w:rPr>
      </w:pPr>
    </w:p>
    <w:p w:rsidR="00334C87" w:rsidRDefault="00334C87" w:rsidP="00334C87">
      <w:pPr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 w:rsidR="00334C87" w:rsidRDefault="00334C87" w:rsidP="00334C87">
      <w:pPr>
        <w:rPr>
          <w:rFonts w:ascii="Arial" w:hAnsi="Arial" w:cs="Arial"/>
          <w:bCs/>
          <w:lang w:val="es-ES"/>
        </w:rPr>
      </w:pPr>
    </w:p>
    <w:p w:rsidR="00334C87" w:rsidRPr="00724DB4" w:rsidRDefault="00334C87" w:rsidP="00334C87">
      <w:pPr>
        <w:rPr>
          <w:rFonts w:ascii="Arial" w:hAnsi="Arial" w:cs="Arial"/>
          <w:color w:val="000000"/>
          <w:lang w:val="ca-ES"/>
        </w:rPr>
      </w:pPr>
      <w:r w:rsidRPr="00724DB4">
        <w:rPr>
          <w:rFonts w:ascii="Arial" w:hAnsi="Arial" w:cs="Arial"/>
          <w:color w:val="000000"/>
          <w:lang w:val="ca-ES"/>
        </w:rPr>
        <w:t>Nota de pre</w:t>
      </w:r>
      <w:r w:rsidRPr="00724DB4">
        <w:rPr>
          <w:rFonts w:ascii="Arial" w:hAnsi="Arial" w:cs="Arial"/>
          <w:color w:val="000000"/>
          <w:lang w:val="ca-ES"/>
        </w:rPr>
        <w:t>m</w:t>
      </w:r>
      <w:r w:rsidRPr="00724DB4">
        <w:rPr>
          <w:rFonts w:ascii="Arial" w:hAnsi="Arial" w:cs="Arial"/>
          <w:color w:val="000000"/>
          <w:lang w:val="ca-ES"/>
        </w:rPr>
        <w:t xml:space="preserve">sa – 6 </w:t>
      </w:r>
      <w:r w:rsidRPr="00724DB4">
        <w:rPr>
          <w:rFonts w:ascii="Arial" w:hAnsi="Arial" w:cs="Arial"/>
          <w:color w:val="000000"/>
          <w:lang w:val="ca-ES"/>
        </w:rPr>
        <w:t>gener</w:t>
      </w:r>
      <w:r w:rsidRPr="00724DB4">
        <w:rPr>
          <w:rFonts w:ascii="Arial" w:hAnsi="Arial" w:cs="Arial"/>
          <w:color w:val="000000"/>
          <w:lang w:val="ca-ES"/>
        </w:rPr>
        <w:t xml:space="preserve"> 2020</w:t>
      </w:r>
    </w:p>
    <w:p w:rsidR="00334C87" w:rsidRPr="00724DB4" w:rsidRDefault="00334C87" w:rsidP="00334C87">
      <w:pPr>
        <w:rPr>
          <w:rFonts w:ascii="Arial" w:hAnsi="Arial" w:cs="Arial"/>
          <w:color w:val="000000"/>
          <w:lang w:val="ca-ES"/>
        </w:rPr>
      </w:pPr>
    </w:p>
    <w:p w:rsidR="00334C87" w:rsidRPr="00724DB4" w:rsidRDefault="00334C87" w:rsidP="00334C87">
      <w:pPr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</w:pPr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>Vaca</w:t>
      </w:r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>nces</w:t>
      </w:r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 xml:space="preserve"> de Na</w:t>
      </w:r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>dal amb molt d’ambient a</w:t>
      </w:r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 xml:space="preserve"> </w:t>
      </w:r>
      <w:proofErr w:type="spellStart"/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>Baqueira</w:t>
      </w:r>
      <w:proofErr w:type="spellEnd"/>
      <w:r w:rsidRPr="00724DB4"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  <w:t xml:space="preserve"> Beret</w:t>
      </w:r>
    </w:p>
    <w:p w:rsidR="00334C87" w:rsidRPr="00724DB4" w:rsidRDefault="00334C87" w:rsidP="00334C87">
      <w:pPr>
        <w:rPr>
          <w:rFonts w:ascii="Arial" w:hAnsi="Arial" w:cs="Arial"/>
          <w:b/>
          <w:color w:val="000000"/>
          <w:sz w:val="24"/>
          <w:szCs w:val="24"/>
          <w:u w:val="single"/>
          <w:lang w:val="ca-ES"/>
        </w:rPr>
      </w:pP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color w:val="auto"/>
          <w:lang w:val="ca-ES" w:eastAsia="en-US"/>
        </w:rPr>
      </w:pPr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>L'obertura total dels quatre sectors (</w:t>
      </w:r>
      <w:proofErr w:type="spellStart"/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 xml:space="preserve">, Beret, </w:t>
      </w:r>
      <w:proofErr w:type="spellStart"/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>Bonaigua</w:t>
      </w:r>
      <w:proofErr w:type="spellEnd"/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 xml:space="preserve"> i Baciver) sumant 160 km de pistes, un gruix de neu de fins a 130 cm a cotes altes i un sol perenne durant totes les vacances de Nadal han permès un esquí i </w:t>
      </w:r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>snowboard</w:t>
      </w:r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 xml:space="preserve"> d</w:t>
      </w:r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>’</w:t>
      </w:r>
      <w:r w:rsidRPr="00724DB4">
        <w:rPr>
          <w:rFonts w:ascii="Arial" w:eastAsiaTheme="minorHAnsi" w:hAnsi="Arial" w:cs="Arial"/>
          <w:b/>
          <w:color w:val="auto"/>
          <w:lang w:val="ca-ES" w:eastAsia="en-US"/>
        </w:rPr>
        <w:t>alta qualitat i la celebració de gran quantitat d'activitats a l'estació de la Vall d'Aran i Valls d'Àneu.</w:t>
      </w: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Espectacular baixada nocturna de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leds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amb l'Audi 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>e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-tron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Ski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Night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, que va registrar 400 participants, i la mítica baixada de torxes del dia 31 han estat els esdeveniments amb més color del nadal a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, però hi ha hagut molts més. Destaquen el concert de música clàssica d'any nou i les sessions de DJ diàries al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Bar 1500. Entre els més petits les de més èxit han estat l'arribada amb trineu tirat per gossos de Pare Noel i en màquina trepitjaneus dels Reis Mags. Els focs artificials de cap d'any juntament amb el "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vin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cau" aranès han estat algunes de les activitats més entranyables d'un Nadal que ser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>à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recorda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>t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per una meteorologia presidida per un sol que no ha deixat de brillar des del 24 de desembre.</w:t>
      </w: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Dues setmanes amb dies de visibilitat perfecta i temperatures agradables que han permès a esquiadors i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snowboarders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gaudir de l'estació en tota la seva amplitud. Amb 110 pistes obertes sumant 160 km de traçats i els 36 remuntadors en funcionament,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ha ofert unes vacances de Nadal amb tot el seu potencial el que ha permès als visitants repartir-se per tot el domini. Les temperatures han estat positives bona part de la setmana excepte els últims dies en què s'han registrat mínimes de -6º C. Els gruixos de neu s'han mantingut entre els 60 cm en cotes baixes i els 130 cm a 2500 m.</w:t>
      </w: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Els establiments temàtics de restauració com el 5J Grill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, el restaurant Pla de Beret, el Refugi Sant Miquel i el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Moët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Winter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Lounge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-que ha estrenat el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BoKoto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Sushi Club- han penjat cada dia el cartell de complet confirmant l'èxit de l'oferta gastronòmica d'altura. Durant aquest Nadal, gràcies a l'excel·lent meteorologia, les terrasses han registrat molta afluència destacant la de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 xml:space="preserve">l 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renovat restaurant 2200 de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. En après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ski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 xml:space="preserve">una 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>altra terrassa ha estat un punt de trobada obligat, la de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 xml:space="preserve">l 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també reformat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Baqueira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Bar 1500 en la qual cada dia de vacances un DJ animava l'ambient a la tarda.</w:t>
      </w:r>
    </w:p>
    <w:p w:rsidR="00334C87" w:rsidRPr="00724DB4" w:rsidRDefault="00334C87" w:rsidP="00334C87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lang w:val="ca-ES" w:eastAsia="en-US"/>
        </w:rPr>
      </w:pPr>
    </w:p>
    <w:p w:rsidR="00334C87" w:rsidRPr="00724DB4" w:rsidRDefault="00334C87" w:rsidP="00334C87">
      <w:pPr>
        <w:rPr>
          <w:rFonts w:ascii="Arial" w:hAnsi="Arial" w:cs="Arial"/>
          <w:b/>
          <w:color w:val="000000"/>
          <w:u w:val="single"/>
          <w:lang w:val="ca-ES"/>
        </w:rPr>
      </w:pP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A nivell esportiu, durant les dues setmanes de Nadal 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 xml:space="preserve">el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snowpark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ha tingut la majoria de mòduls en funcionament i el circuit de fons ha ofert dos traçats: Beret i Orri. De fet, 170 inscrits espanyols, francesos i andorrans van prendre la sortida en la prova de fons CAEI Naut Aran el 29 de desembre. El dia 4 de gener es va disputar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 xml:space="preserve"> </w:t>
      </w:r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Era Net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deth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CEVA d'esquí alpí a</w:t>
      </w:r>
      <w:r w:rsidR="005031B4" w:rsidRPr="00724DB4">
        <w:rPr>
          <w:rFonts w:ascii="Arial" w:eastAsiaTheme="minorHAnsi" w:hAnsi="Arial" w:cs="Arial"/>
          <w:color w:val="auto"/>
          <w:lang w:val="ca-ES" w:eastAsia="en-US"/>
        </w:rPr>
        <w:t xml:space="preserve">l </w:t>
      </w:r>
      <w:proofErr w:type="spellStart"/>
      <w:r w:rsidRPr="00724DB4">
        <w:rPr>
          <w:rFonts w:ascii="Arial" w:eastAsiaTheme="minorHAnsi" w:hAnsi="Arial" w:cs="Arial"/>
          <w:color w:val="auto"/>
          <w:lang w:val="ca-ES" w:eastAsia="en-US"/>
        </w:rPr>
        <w:t>Stadium</w:t>
      </w:r>
      <w:proofErr w:type="spellEnd"/>
      <w:r w:rsidRPr="00724DB4">
        <w:rPr>
          <w:rFonts w:ascii="Arial" w:eastAsiaTheme="minorHAnsi" w:hAnsi="Arial" w:cs="Arial"/>
          <w:color w:val="auto"/>
          <w:lang w:val="ca-ES" w:eastAsia="en-US"/>
        </w:rPr>
        <w:t xml:space="preserve"> de competició de Beret.</w:t>
      </w:r>
    </w:p>
    <w:p w:rsidR="00D7526C" w:rsidRPr="00724DB4" w:rsidRDefault="00D7526C">
      <w:pPr>
        <w:rPr>
          <w:lang w:val="ca-ES"/>
        </w:rPr>
      </w:pPr>
    </w:p>
    <w:p w:rsidR="005031B4" w:rsidRPr="00724DB4" w:rsidRDefault="005031B4" w:rsidP="005031B4">
      <w:pPr>
        <w:rPr>
          <w:rFonts w:ascii="Arial" w:hAnsi="Arial" w:cs="Arial"/>
          <w:b/>
          <w:color w:val="000000"/>
          <w:lang w:val="ca-ES"/>
        </w:rPr>
      </w:pPr>
      <w:r w:rsidRPr="00724DB4">
        <w:rPr>
          <w:rFonts w:ascii="Arial" w:hAnsi="Arial" w:cs="Arial"/>
          <w:b/>
          <w:color w:val="000000"/>
          <w:lang w:val="ca-ES"/>
        </w:rPr>
        <w:t>AGENDA</w:t>
      </w:r>
    </w:p>
    <w:p w:rsidR="005031B4" w:rsidRPr="00724DB4" w:rsidRDefault="005031B4">
      <w:pPr>
        <w:rPr>
          <w:lang w:val="ca-ES"/>
        </w:rPr>
      </w:pPr>
    </w:p>
    <w:p w:rsidR="005031B4" w:rsidRPr="00724DB4" w:rsidRDefault="005031B4">
      <w:pPr>
        <w:rPr>
          <w:rFonts w:ascii="Arial" w:hAnsi="Arial" w:cs="Arial"/>
          <w:u w:val="single"/>
          <w:lang w:val="ca-ES"/>
        </w:rPr>
      </w:pPr>
      <w:r w:rsidRPr="00724DB4">
        <w:rPr>
          <w:rFonts w:ascii="Arial" w:hAnsi="Arial" w:cs="Arial"/>
          <w:u w:val="single"/>
          <w:lang w:val="ca-ES"/>
        </w:rPr>
        <w:t>Campionats d’Euskadi – Copa d’Espanya Loteries d’Esquí de Fons</w:t>
      </w:r>
    </w:p>
    <w:p w:rsidR="005031B4" w:rsidRPr="00724DB4" w:rsidRDefault="005031B4">
      <w:pPr>
        <w:rPr>
          <w:rFonts w:ascii="Arial" w:hAnsi="Arial" w:cs="Arial"/>
          <w:lang w:val="ca-ES"/>
        </w:rPr>
      </w:pPr>
      <w:r w:rsidRPr="00724DB4">
        <w:rPr>
          <w:rFonts w:ascii="Arial" w:hAnsi="Arial" w:cs="Arial"/>
          <w:lang w:val="ca-ES"/>
        </w:rPr>
        <w:t xml:space="preserve">El 11 I 12/1 es disputarà aquests campionats </w:t>
      </w:r>
      <w:proofErr w:type="spellStart"/>
      <w:r w:rsidRPr="00724DB4">
        <w:rPr>
          <w:rFonts w:ascii="Arial" w:hAnsi="Arial" w:cs="Arial"/>
          <w:lang w:val="ca-ES"/>
        </w:rPr>
        <w:t>autonomics</w:t>
      </w:r>
      <w:proofErr w:type="spellEnd"/>
      <w:r w:rsidRPr="00724DB4">
        <w:rPr>
          <w:rFonts w:ascii="Arial" w:hAnsi="Arial" w:cs="Arial"/>
          <w:lang w:val="ca-ES"/>
        </w:rPr>
        <w:t xml:space="preserve"> bascs del calendar RFEDI de Copa d’Espanya Loteries en el circuit </w:t>
      </w:r>
      <w:proofErr w:type="spellStart"/>
      <w:r w:rsidRPr="00724DB4">
        <w:rPr>
          <w:rFonts w:ascii="Arial" w:hAnsi="Arial" w:cs="Arial"/>
          <w:lang w:val="ca-ES"/>
        </w:rPr>
        <w:t>homologate</w:t>
      </w:r>
      <w:proofErr w:type="spellEnd"/>
      <w:r w:rsidRPr="00724DB4">
        <w:rPr>
          <w:rFonts w:ascii="Arial" w:hAnsi="Arial" w:cs="Arial"/>
          <w:lang w:val="ca-ES"/>
        </w:rPr>
        <w:t xml:space="preserve"> FIS d’Orri. El dissabte serà torn per a la tècnica clàssica (de 2,5 a 10 km segons categories) i el diumenge per a patinador (de 2,5 a 15 km segons categoria).</w:t>
      </w:r>
      <w:bookmarkStart w:id="0" w:name="_GoBack"/>
      <w:bookmarkEnd w:id="0"/>
    </w:p>
    <w:p w:rsidR="005031B4" w:rsidRDefault="005031B4" w:rsidP="005031B4">
      <w:pPr>
        <w:rPr>
          <w:rFonts w:ascii="Arial" w:hAnsi="Arial" w:cs="Arial"/>
          <w:color w:val="000000"/>
          <w:lang w:val="es-ES"/>
        </w:rPr>
      </w:pPr>
      <w:proofErr w:type="spellStart"/>
      <w:r>
        <w:rPr>
          <w:rFonts w:ascii="Arial" w:hAnsi="Arial" w:cs="Arial"/>
        </w:rPr>
        <w:lastRenderedPageBreak/>
        <w:t>Més</w:t>
      </w:r>
      <w:proofErr w:type="spellEnd"/>
      <w:r>
        <w:rPr>
          <w:rFonts w:ascii="Arial" w:hAnsi="Arial" w:cs="Arial"/>
        </w:rPr>
        <w:t xml:space="preserve"> info: </w:t>
      </w:r>
      <w:hyperlink r:id="rId7" w:history="1">
        <w:r w:rsidRPr="00403405">
          <w:rPr>
            <w:rStyle w:val="Hipervnculo"/>
            <w:rFonts w:ascii="Arial" w:hAnsi="Arial" w:cs="Arial"/>
            <w:lang w:val="es-ES"/>
          </w:rPr>
          <w:t>https://rfedi.es/Competicion/86</w:t>
        </w:r>
      </w:hyperlink>
    </w:p>
    <w:p w:rsidR="005031B4" w:rsidRDefault="005031B4" w:rsidP="005031B4">
      <w:pPr>
        <w:rPr>
          <w:rFonts w:ascii="Arial" w:hAnsi="Arial" w:cs="Arial"/>
          <w:lang w:val="es-ES"/>
        </w:rPr>
      </w:pPr>
    </w:p>
    <w:p w:rsidR="005031B4" w:rsidRDefault="005031B4" w:rsidP="005031B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prensa@baqueira.es</w:t>
      </w:r>
    </w:p>
    <w:p w:rsidR="005031B4" w:rsidRDefault="005031B4" w:rsidP="005031B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www.baqueira.es</w:t>
      </w:r>
    </w:p>
    <w:p w:rsidR="005031B4" w:rsidRDefault="005031B4" w:rsidP="005031B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www.facebook.com/BaqueiraBeretEsqui</w:t>
      </w:r>
    </w:p>
    <w:p w:rsidR="005031B4" w:rsidRDefault="005031B4" w:rsidP="005031B4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www.twitter.com/baqueira_beret</w:t>
      </w:r>
    </w:p>
    <w:p w:rsidR="005031B4" w:rsidRDefault="005031B4" w:rsidP="005031B4">
      <w:pPr>
        <w:rPr>
          <w:rFonts w:ascii="Arial" w:hAnsi="Arial" w:cs="Arial"/>
          <w:lang w:val="es-ES"/>
        </w:rPr>
      </w:pPr>
      <w:bookmarkStart w:id="1" w:name="__DdeLink__306_1764188464"/>
      <w:bookmarkEnd w:id="1"/>
      <w:r>
        <w:rPr>
          <w:rFonts w:ascii="Arial" w:hAnsi="Arial" w:cs="Arial"/>
          <w:lang w:val="es-ES"/>
        </w:rPr>
        <w:t>@</w:t>
      </w:r>
      <w:proofErr w:type="spellStart"/>
      <w:r>
        <w:rPr>
          <w:rFonts w:ascii="Arial" w:hAnsi="Arial" w:cs="Arial"/>
          <w:lang w:val="es-ES"/>
        </w:rPr>
        <w:t>baqueira_beret</w:t>
      </w:r>
      <w:proofErr w:type="spellEnd"/>
    </w:p>
    <w:p w:rsidR="005031B4" w:rsidRDefault="005031B4" w:rsidP="005031B4">
      <w:pPr>
        <w:rPr>
          <w:rFonts w:ascii="Arial" w:hAnsi="Arial" w:cs="Arial"/>
          <w:lang w:val="es-ES"/>
        </w:rPr>
      </w:pPr>
    </w:p>
    <w:p w:rsidR="005031B4" w:rsidRDefault="005031B4" w:rsidP="005031B4"/>
    <w:p w:rsidR="005031B4" w:rsidRPr="005031B4" w:rsidRDefault="005031B4">
      <w:pPr>
        <w:rPr>
          <w:rFonts w:ascii="Arial" w:hAnsi="Arial" w:cs="Arial"/>
        </w:rPr>
      </w:pPr>
    </w:p>
    <w:sectPr w:rsidR="005031B4" w:rsidRPr="005031B4" w:rsidSect="00AC39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C87"/>
    <w:rsid w:val="00334C87"/>
    <w:rsid w:val="005031B4"/>
    <w:rsid w:val="00724DB4"/>
    <w:rsid w:val="00AC3929"/>
    <w:rsid w:val="00D7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6D8D"/>
  <w15:chartTrackingRefBased/>
  <w15:docId w15:val="{2D4E86A2-D7B8-8342-B049-2B4FF04C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4C87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unhideWhenUsed/>
    <w:rsid w:val="00334C87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5031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fedi.es/Competicion/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1</cp:revision>
  <dcterms:created xsi:type="dcterms:W3CDTF">2020-01-05T08:35:00Z</dcterms:created>
  <dcterms:modified xsi:type="dcterms:W3CDTF">2020-01-05T08:57:00Z</dcterms:modified>
</cp:coreProperties>
</file>