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6A7" w:rsidRPr="00252E59" w:rsidRDefault="00E74B8E" w:rsidP="00F526A7">
      <w:pPr>
        <w:ind w:right="-433"/>
        <w:jc w:val="center"/>
        <w:rPr>
          <w:rFonts w:ascii="Arial" w:hAnsi="Arial" w:cs="Arial"/>
          <w:sz w:val="18"/>
          <w:szCs w:val="18"/>
          <w:lang w:val="fr-FR"/>
        </w:rPr>
      </w:pPr>
      <w:bookmarkStart w:id="0" w:name="_GoBack"/>
      <w:bookmarkEnd w:id="0"/>
      <w:r w:rsidRPr="00252E59">
        <w:rPr>
          <w:rFonts w:ascii="Arial" w:hAnsi="Arial" w:cs="Arial"/>
          <w:sz w:val="18"/>
          <w:szCs w:val="18"/>
          <w:lang w:val="fr-FR"/>
        </w:rPr>
        <w:t>Communiqué de presse</w:t>
      </w:r>
    </w:p>
    <w:p w:rsidR="00F526A7" w:rsidRPr="00252E59" w:rsidRDefault="00E74B8E" w:rsidP="00F526A7">
      <w:pPr>
        <w:ind w:right="-433"/>
        <w:jc w:val="center"/>
        <w:rPr>
          <w:rFonts w:ascii="Arial" w:hAnsi="Arial" w:cs="Arial"/>
          <w:sz w:val="18"/>
          <w:szCs w:val="18"/>
          <w:lang w:val="fr-FR"/>
        </w:rPr>
      </w:pPr>
      <w:r w:rsidRPr="00252E59">
        <w:rPr>
          <w:rFonts w:ascii="Arial" w:hAnsi="Arial" w:cs="Arial"/>
          <w:sz w:val="18"/>
          <w:szCs w:val="18"/>
          <w:lang w:val="fr-FR"/>
        </w:rPr>
        <w:t>25 février</w:t>
      </w:r>
      <w:r w:rsidR="00750E2B" w:rsidRPr="00252E59">
        <w:rPr>
          <w:rFonts w:ascii="Arial" w:hAnsi="Arial" w:cs="Arial"/>
          <w:sz w:val="18"/>
          <w:szCs w:val="18"/>
          <w:lang w:val="fr-FR"/>
        </w:rPr>
        <w:t xml:space="preserve"> </w:t>
      </w:r>
      <w:r w:rsidR="00F526A7" w:rsidRPr="00252E59">
        <w:rPr>
          <w:rFonts w:ascii="Arial" w:hAnsi="Arial" w:cs="Arial"/>
          <w:sz w:val="18"/>
          <w:szCs w:val="18"/>
          <w:lang w:val="fr-FR"/>
        </w:rPr>
        <w:t>2019</w:t>
      </w:r>
    </w:p>
    <w:p w:rsidR="00F526A7" w:rsidRPr="00252E59" w:rsidRDefault="00F526A7" w:rsidP="00F526A7">
      <w:pPr>
        <w:ind w:right="-433"/>
        <w:rPr>
          <w:rFonts w:ascii="Arial" w:hAnsi="Arial" w:cs="Arial"/>
          <w:sz w:val="20"/>
          <w:szCs w:val="20"/>
          <w:lang w:val="fr-FR"/>
        </w:rPr>
      </w:pPr>
      <w:r w:rsidRPr="00252E59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9E1F6A" w:rsidRPr="00252E59" w:rsidRDefault="00E74B8E" w:rsidP="00894F90">
      <w:pPr>
        <w:ind w:right="-433"/>
        <w:jc w:val="center"/>
        <w:rPr>
          <w:rFonts w:ascii="Arial" w:hAnsi="Arial" w:cs="Arial"/>
          <w:b/>
          <w:color w:val="000000" w:themeColor="text1"/>
          <w:u w:val="single"/>
          <w:lang w:val="fr-FR"/>
        </w:rPr>
      </w:pPr>
      <w:r w:rsidRPr="00252E59">
        <w:rPr>
          <w:rFonts w:ascii="Arial" w:hAnsi="Arial" w:cs="Arial"/>
          <w:b/>
          <w:color w:val="000000" w:themeColor="text1"/>
          <w:u w:val="single"/>
          <w:lang w:val="fr-FR"/>
        </w:rPr>
        <w:t>Un V</w:t>
      </w:r>
      <w:r w:rsidR="009E1F6A" w:rsidRPr="00252E59">
        <w:rPr>
          <w:rFonts w:ascii="Arial" w:hAnsi="Arial" w:cs="Arial"/>
          <w:b/>
          <w:color w:val="000000" w:themeColor="text1"/>
          <w:u w:val="single"/>
          <w:lang w:val="fr-FR"/>
        </w:rPr>
        <w:t>illage très animé pour la Coupe du Monde</w:t>
      </w:r>
      <w:r w:rsidR="00574CC6" w:rsidRPr="00252E59">
        <w:rPr>
          <w:rFonts w:ascii="Arial" w:hAnsi="Arial" w:cs="Arial"/>
          <w:b/>
          <w:color w:val="000000" w:themeColor="text1"/>
          <w:u w:val="single"/>
          <w:lang w:val="fr-FR"/>
        </w:rPr>
        <w:t xml:space="preserve"> de S</w:t>
      </w:r>
      <w:r w:rsidR="009E1F6A" w:rsidRPr="00252E59">
        <w:rPr>
          <w:rFonts w:ascii="Arial" w:hAnsi="Arial" w:cs="Arial"/>
          <w:b/>
          <w:color w:val="000000" w:themeColor="text1"/>
          <w:u w:val="single"/>
          <w:lang w:val="fr-FR"/>
        </w:rPr>
        <w:t>nowboard</w:t>
      </w:r>
      <w:r w:rsidR="006A7792" w:rsidRPr="00252E59">
        <w:rPr>
          <w:rFonts w:ascii="Arial" w:hAnsi="Arial" w:cs="Arial"/>
          <w:b/>
          <w:color w:val="000000" w:themeColor="text1"/>
          <w:u w:val="single"/>
          <w:lang w:val="fr-FR"/>
        </w:rPr>
        <w:t xml:space="preserve"> </w:t>
      </w:r>
      <w:r w:rsidR="00200035">
        <w:rPr>
          <w:rFonts w:ascii="Arial" w:hAnsi="Arial" w:cs="Arial"/>
          <w:b/>
          <w:color w:val="000000" w:themeColor="text1"/>
          <w:u w:val="single"/>
          <w:lang w:val="fr-FR"/>
        </w:rPr>
        <w:t>C</w:t>
      </w:r>
      <w:r w:rsidR="009E1F6A" w:rsidRPr="00252E59">
        <w:rPr>
          <w:rFonts w:ascii="Arial" w:hAnsi="Arial" w:cs="Arial"/>
          <w:b/>
          <w:color w:val="000000" w:themeColor="text1"/>
          <w:u w:val="single"/>
          <w:lang w:val="fr-FR"/>
        </w:rPr>
        <w:t xml:space="preserve">ross de </w:t>
      </w:r>
      <w:proofErr w:type="spellStart"/>
      <w:r w:rsidR="009E1F6A" w:rsidRPr="00252E59">
        <w:rPr>
          <w:rFonts w:ascii="Arial" w:hAnsi="Arial" w:cs="Arial"/>
          <w:b/>
          <w:color w:val="000000" w:themeColor="text1"/>
          <w:u w:val="single"/>
          <w:lang w:val="fr-FR"/>
        </w:rPr>
        <w:t>Baqueira</w:t>
      </w:r>
      <w:proofErr w:type="spellEnd"/>
      <w:r w:rsidR="009E1F6A" w:rsidRPr="00252E59">
        <w:rPr>
          <w:rFonts w:ascii="Arial" w:hAnsi="Arial" w:cs="Arial"/>
          <w:b/>
          <w:color w:val="000000" w:themeColor="text1"/>
          <w:u w:val="single"/>
          <w:lang w:val="fr-FR"/>
        </w:rPr>
        <w:t xml:space="preserve"> Beret</w:t>
      </w:r>
    </w:p>
    <w:p w:rsidR="00F526A7" w:rsidRPr="00252E59" w:rsidRDefault="00F526A7" w:rsidP="00F526A7">
      <w:pPr>
        <w:ind w:right="-433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9E1F6A" w:rsidRPr="00252E59" w:rsidRDefault="009E1F6A" w:rsidP="007D191B">
      <w:pPr>
        <w:ind w:right="-433"/>
        <w:jc w:val="center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Le village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,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situé dans la zone d’arrivée du 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circuit et au pied des pistes dans le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parking de Beret, </w:t>
      </w:r>
      <w:r w:rsidR="00574CC6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offrira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au public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r w:rsidR="00574CC6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l’occasion de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profiter d’un spectacle sportif, d’activit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és gastronomiques et ludiques,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vendredi 1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vertAlign w:val="superscript"/>
          <w:lang w:val="fr-FR"/>
        </w:rPr>
        <w:t>er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mars et des finales samedi 2 mars. Le village accueillera également la fête de clôture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r w:rsidR="00200035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de la Coupe du Monde de S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nowboard</w:t>
      </w:r>
      <w:r w:rsid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r w:rsidR="00200035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C</w:t>
      </w: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ross</w:t>
      </w:r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, animée par le DJ </w:t>
      </w:r>
      <w:proofErr w:type="spellStart"/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Serx</w:t>
      </w:r>
      <w:proofErr w:type="spellEnd"/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Einheri</w:t>
      </w:r>
      <w:proofErr w:type="spellEnd"/>
      <w:r w:rsidR="006A7792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.</w:t>
      </w:r>
    </w:p>
    <w:p w:rsidR="00930003" w:rsidRPr="00252E59" w:rsidRDefault="00930003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7D191B" w:rsidRPr="00252E59" w:rsidRDefault="007D191B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9E1F6A" w:rsidRPr="00252E59" w:rsidRDefault="009E1F6A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Suite au succès de public de l’édition de la coupe du Monde 2016, </w:t>
      </w:r>
      <w:proofErr w:type="spellStart"/>
      <w:r w:rsidR="00574CC6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Baqueira</w:t>
      </w:r>
      <w:proofErr w:type="spellEnd"/>
      <w:r w:rsidR="00574CC6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Beret accueille de nouveau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le plus grand c</w:t>
      </w:r>
      <w:r w:rsidR="00574CC6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ircuit de snowboard mondial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. La station met la dernière main pour accueillir le plus grand événement sportif de la saison à la Val d’Aran et des sports de neige en Espagne. L’événement qui se tiendr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a le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>s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1</w:t>
      </w:r>
      <w:proofErr w:type="gramStart"/>
      <w:r w:rsidR="00E74B8E" w:rsidRPr="00252E59">
        <w:rPr>
          <w:rFonts w:ascii="Arial" w:hAnsi="Arial" w:cs="Arial"/>
          <w:color w:val="000000" w:themeColor="text1"/>
          <w:sz w:val="20"/>
          <w:szCs w:val="20"/>
          <w:vertAlign w:val="superscript"/>
          <w:lang w:val="fr-FR"/>
        </w:rPr>
        <w:t>er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 et</w:t>
      </w:r>
      <w:proofErr w:type="gramEnd"/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2 mars, disposera d’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un Village participatif dans la zone d’arrivée de Beret, </w:t>
      </w:r>
      <w:r w:rsidR="00574CC6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en total accès libre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</w:p>
    <w:p w:rsidR="00283F2F" w:rsidRPr="00252E59" w:rsidRDefault="00283F2F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283F2F" w:rsidRPr="00252E59" w:rsidRDefault="00574CC6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Samedi, l</w:t>
      </w:r>
      <w:r w:rsidR="00283F2F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es spectateurs pourront profiter de la fête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des finales, animée par le DJ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Serx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Einhe</w:t>
      </w:r>
      <w:r w:rsidR="005766D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ri</w:t>
      </w:r>
      <w:proofErr w:type="spellEnd"/>
      <w:r w:rsidR="005766D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, avec musique en direct à partir de 15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="005766D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h</w:t>
      </w:r>
      <w:r w:rsidR="00766185">
        <w:rPr>
          <w:rFonts w:ascii="Arial" w:hAnsi="Arial" w:cs="Arial"/>
          <w:color w:val="000000" w:themeColor="text1"/>
          <w:sz w:val="20"/>
          <w:szCs w:val="20"/>
          <w:lang w:val="fr-FR"/>
        </w:rPr>
        <w:t>,</w:t>
      </w:r>
      <w:r w:rsidR="005766D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après la remise des prix.</w:t>
      </w:r>
    </w:p>
    <w:p w:rsidR="00B8236E" w:rsidRPr="00252E59" w:rsidRDefault="00B8236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E74B8E" w:rsidRPr="00252E59" w:rsidRDefault="005766D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La Coupe du Monde compte sur le soutien des institutions loca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les et sportives en plus du sponsor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de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Movistar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et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Seguro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</w:t>
      </w:r>
      <w:proofErr w:type="spellEnd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Catalana</w:t>
      </w:r>
      <w:proofErr w:type="spellEnd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Occidente</w:t>
      </w:r>
      <w:proofErr w:type="spellEnd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qui rendront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possible </w:t>
      </w:r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le déroulement de la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comp</w:t>
      </w:r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étition et de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 animations</w:t>
      </w:r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 Le Village 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>offrira un panel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fourni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d’activités et d’animations conçues pour tous les goûts et </w:t>
      </w:r>
      <w:r w:rsidR="0076618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tous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les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âges. Il disposera d’une douzaine de chapiteaux de différentes marques.</w:t>
      </w:r>
    </w:p>
    <w:p w:rsidR="00252E59" w:rsidRPr="00252E59" w:rsidRDefault="00252E59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5766DE" w:rsidRPr="00252E59" w:rsidRDefault="005766D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Dégustations</w:t>
      </w:r>
    </w:p>
    <w:p w:rsidR="005766DE" w:rsidRPr="00252E59" w:rsidRDefault="005766D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Le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Villag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 de la Coupe du Monde de SBX disposera d’une grande variété de chapiteaux destinés au public amateur de sports d’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hiver, souhaitant déguster d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es produits traditionnels de la Val d’Aran et découvrir les marques collaboratrices. Parmi elles, nous soulignons Danone-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Actimel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qui offrira des dégustations de ses meilleurs produits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à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tous les visiteurs,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Caldos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Aneto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qui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proposera une sélection de bouillons chauds pour recha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>rger les accus et se réchauffer et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Cocacola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,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qui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offrira des boisson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s et des nouveautés à tous les visiteurs. </w:t>
      </w:r>
      <w:proofErr w:type="spellStart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Fonter</w:t>
      </w:r>
      <w:proofErr w:type="spellEnd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L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evité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Limón et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Fonter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Bubbles</w:t>
      </w:r>
      <w:proofErr w:type="spellEnd"/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, aussi présents,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organiseront un tirage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au sort </w:t>
      </w:r>
      <w:r w:rsidR="0020003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de 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plusieurs forf</w:t>
      </w:r>
      <w:r w:rsidR="0076618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aits de </w:t>
      </w:r>
      <w:proofErr w:type="spellStart"/>
      <w:r w:rsidR="00766185">
        <w:rPr>
          <w:rFonts w:ascii="Arial" w:hAnsi="Arial" w:cs="Arial"/>
          <w:color w:val="000000" w:themeColor="text1"/>
          <w:sz w:val="20"/>
          <w:szCs w:val="20"/>
          <w:lang w:val="fr-FR"/>
        </w:rPr>
        <w:t>Baqueira</w:t>
      </w:r>
      <w:proofErr w:type="spellEnd"/>
      <w:r w:rsidR="00766185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Beret via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Instagram.</w:t>
      </w:r>
    </w:p>
    <w:p w:rsidR="00BE6B0C" w:rsidRPr="00252E59" w:rsidRDefault="00BE6B0C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4E5B25" w:rsidRPr="00252E59" w:rsidRDefault="005766DE" w:rsidP="00F526A7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Produits traditionnels</w:t>
      </w:r>
    </w:p>
    <w:p w:rsidR="005766DE" w:rsidRDefault="005766D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Pour apporter une touche personnelle à cet événement sportif, le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Conselh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Generau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d’</w:t>
      </w:r>
      <w:r w:rsidR="00E74B8E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Aran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proposera à tous les assistants une grande variété de produits traditionnels, pour faire découvrir les coutumes et les saveurs de la vallée</w:t>
      </w:r>
      <w:r w:rsidR="00795F71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partout dans le monde.</w:t>
      </w:r>
    </w:p>
    <w:p w:rsidR="00200035" w:rsidRPr="00252E59" w:rsidRDefault="00200035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795F71" w:rsidRPr="00252E59" w:rsidRDefault="001F5DFA" w:rsidP="00F526A7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proofErr w:type="spellStart"/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Snowp</w:t>
      </w:r>
      <w:r w:rsidR="00795F71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ark</w:t>
      </w:r>
      <w:proofErr w:type="spellEnd"/>
      <w:r w:rsidR="00795F71"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 xml:space="preserve"> pour enfants</w:t>
      </w:r>
    </w:p>
    <w:p w:rsidR="00795F71" w:rsidRPr="00252E59" w:rsidRDefault="00795F71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Les plus petits (et les grands aussi) pourront apprendre aux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côtés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des vedettes du snowboard. De la main de Burton,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Baqueira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Beret dévoilera l’une des plus grandes nouveautés de l’événement.</w:t>
      </w:r>
      <w:r w:rsidR="006A46D3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Les plus petits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</w:t>
      </w:r>
      <w:r w:rsidR="006A46D3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auront l’occasion de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monter sur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la planche et de tester les différents modules des grands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riders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.</w:t>
      </w:r>
    </w:p>
    <w:p w:rsidR="002F5440" w:rsidRPr="00252E59" w:rsidRDefault="002F5440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</w:p>
    <w:p w:rsidR="00795F71" w:rsidRPr="00252E59" w:rsidRDefault="00795F71" w:rsidP="00F526A7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b/>
          <w:color w:val="000000" w:themeColor="text1"/>
          <w:sz w:val="20"/>
          <w:szCs w:val="20"/>
          <w:lang w:val="fr-FR"/>
        </w:rPr>
        <w:t>Passionnés de Snowboard</w:t>
      </w:r>
    </w:p>
    <w:p w:rsidR="00795F71" w:rsidRPr="00252E59" w:rsidRDefault="00795F71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fr-FR"/>
        </w:rPr>
      </w:pP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Le paradis des </w:t>
      </w:r>
      <w:proofErr w:type="spellStart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snowboard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ers</w:t>
      </w:r>
      <w:proofErr w:type="spellEnd"/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est arrivé, puisque un grand nombre de marques pionnières du secteur comme Burton, Head Snowboard, Rossignol, Salomon, Ride Snowboard ou K2 Snowboard seront au programme. Tout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es 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lastRenderedPageBreak/>
        <w:t>les marques présenteront le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s meilleures planches du marché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, des accessoires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et de nombreux produits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de merchandising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. D’autre part, l’ent</w:t>
      </w:r>
      <w:r w:rsidR="006A7792"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>reprise automobile Audi</w:t>
      </w:r>
      <w:r w:rsidRPr="00252E59">
        <w:rPr>
          <w:rFonts w:ascii="Arial" w:hAnsi="Arial" w:cs="Arial"/>
          <w:color w:val="000000" w:themeColor="text1"/>
          <w:sz w:val="20"/>
          <w:szCs w:val="20"/>
          <w:lang w:val="fr-FR"/>
        </w:rPr>
        <w:t xml:space="preserve"> cédera les véhicules au comité d’organisation en tant que sponsor officiel de la Station et de la RFEDI.</w:t>
      </w:r>
    </w:p>
    <w:p w:rsidR="006A46D3" w:rsidRPr="00252E59" w:rsidRDefault="006A46D3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</w:p>
    <w:p w:rsidR="00F526A7" w:rsidRPr="00252E59" w:rsidRDefault="00795F71" w:rsidP="00F526A7">
      <w:pPr>
        <w:ind w:right="-433"/>
        <w:jc w:val="both"/>
        <w:rPr>
          <w:rFonts w:ascii="Arial" w:hAnsi="Arial" w:cs="Arial"/>
          <w:b/>
          <w:sz w:val="20"/>
          <w:szCs w:val="20"/>
          <w:lang w:val="fr-FR"/>
        </w:rPr>
      </w:pPr>
      <w:r w:rsidRPr="00252E59">
        <w:rPr>
          <w:rFonts w:ascii="Arial" w:hAnsi="Arial" w:cs="Arial"/>
          <w:b/>
          <w:sz w:val="20"/>
          <w:szCs w:val="20"/>
          <w:lang w:val="fr-FR"/>
        </w:rPr>
        <w:t>Plus de renseignements presse :</w:t>
      </w:r>
    </w:p>
    <w:p w:rsidR="00F526A7" w:rsidRPr="00252E59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Toti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Rosselló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/ </w:t>
      </w: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Xènia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Fortea</w:t>
      </w:r>
      <w:proofErr w:type="spellEnd"/>
    </w:p>
    <w:p w:rsidR="00F526A7" w:rsidRPr="00252E59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252E59">
        <w:rPr>
          <w:rFonts w:ascii="Arial" w:hAnsi="Arial" w:cs="Arial"/>
          <w:sz w:val="20"/>
          <w:szCs w:val="20"/>
          <w:lang w:val="fr-FR"/>
        </w:rPr>
        <w:t>Com</w:t>
      </w:r>
      <w:r w:rsidR="006A7792" w:rsidRPr="00252E59">
        <w:rPr>
          <w:rFonts w:ascii="Arial" w:hAnsi="Arial" w:cs="Arial"/>
          <w:sz w:val="20"/>
          <w:szCs w:val="20"/>
          <w:lang w:val="fr-FR"/>
        </w:rPr>
        <w:t>munication Coupe du Monde</w:t>
      </w:r>
      <w:r w:rsidRPr="00252E59">
        <w:rPr>
          <w:rFonts w:ascii="Arial" w:hAnsi="Arial" w:cs="Arial"/>
          <w:sz w:val="20"/>
          <w:szCs w:val="20"/>
          <w:lang w:val="fr-FR"/>
        </w:rPr>
        <w:t xml:space="preserve"> SBX </w:t>
      </w: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Baqueira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2019</w:t>
      </w:r>
    </w:p>
    <w:p w:rsidR="00F526A7" w:rsidRPr="00252E59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Toti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+34 670 763 555 | </w:t>
      </w:r>
      <w:hyperlink r:id="rId6" w:history="1">
        <w:r w:rsidRPr="00252E59">
          <w:rPr>
            <w:rStyle w:val="Hipervnculo"/>
            <w:rFonts w:ascii="Arial" w:hAnsi="Arial" w:cs="Arial"/>
            <w:sz w:val="20"/>
            <w:szCs w:val="20"/>
            <w:lang w:val="fr-FR"/>
          </w:rPr>
          <w:t>media@baqueira.es</w:t>
        </w:r>
      </w:hyperlink>
      <w:r w:rsidRPr="00252E59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252E59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Xènia</w:t>
      </w:r>
      <w:proofErr w:type="spellEnd"/>
      <w:r w:rsidRPr="00252E59">
        <w:rPr>
          <w:rFonts w:ascii="Arial" w:hAnsi="Arial" w:cs="Arial"/>
          <w:sz w:val="20"/>
          <w:szCs w:val="20"/>
          <w:lang w:val="fr-FR"/>
        </w:rPr>
        <w:t xml:space="preserve"> +34 +34 607 754 170 | </w:t>
      </w:r>
      <w:hyperlink r:id="rId7" w:history="1">
        <w:r w:rsidRPr="00252E59">
          <w:rPr>
            <w:rStyle w:val="Hipervnculo"/>
            <w:rFonts w:ascii="Arial" w:hAnsi="Arial" w:cs="Arial"/>
            <w:sz w:val="20"/>
            <w:szCs w:val="20"/>
            <w:lang w:val="fr-FR"/>
          </w:rPr>
          <w:t>xfortea@xcommunication.es</w:t>
        </w:r>
      </w:hyperlink>
      <w:r w:rsidRPr="00252E59">
        <w:rPr>
          <w:rFonts w:ascii="Arial" w:hAnsi="Arial" w:cs="Arial"/>
          <w:sz w:val="20"/>
          <w:szCs w:val="20"/>
          <w:lang w:val="fr-FR"/>
        </w:rPr>
        <w:t xml:space="preserve"> </w:t>
      </w:r>
    </w:p>
    <w:p w:rsidR="00F526A7" w:rsidRPr="00252E59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  <w:r w:rsidRPr="00252E59">
        <w:rPr>
          <w:rFonts w:ascii="Arial" w:hAnsi="Arial" w:cs="Arial"/>
          <w:sz w:val="20"/>
          <w:szCs w:val="20"/>
          <w:lang w:val="fr-FR"/>
        </w:rPr>
        <w:t>#</w:t>
      </w:r>
      <w:proofErr w:type="spellStart"/>
      <w:r w:rsidRPr="00252E59">
        <w:rPr>
          <w:rFonts w:ascii="Arial" w:hAnsi="Arial" w:cs="Arial"/>
          <w:sz w:val="20"/>
          <w:szCs w:val="20"/>
          <w:lang w:val="fr-FR"/>
        </w:rPr>
        <w:t>baqueirasbx</w:t>
      </w:r>
      <w:proofErr w:type="spellEnd"/>
    </w:p>
    <w:p w:rsidR="0019149A" w:rsidRPr="00252E59" w:rsidRDefault="0019149A" w:rsidP="00F526A7">
      <w:pPr>
        <w:ind w:right="-433"/>
        <w:jc w:val="both"/>
        <w:rPr>
          <w:rFonts w:ascii="Arial" w:hAnsi="Arial" w:cs="Arial"/>
          <w:sz w:val="20"/>
          <w:szCs w:val="20"/>
          <w:lang w:val="fr-FR"/>
        </w:rPr>
      </w:pPr>
    </w:p>
    <w:sectPr w:rsidR="0019149A" w:rsidRPr="00252E59" w:rsidSect="00440B09">
      <w:headerReference w:type="default" r:id="rId8"/>
      <w:footerReference w:type="default" r:id="rId9"/>
      <w:pgSz w:w="11900" w:h="16840"/>
      <w:pgMar w:top="3225" w:right="843" w:bottom="3077" w:left="1134" w:header="47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6ED" w:rsidRDefault="008A46ED" w:rsidP="00440B09">
      <w:r>
        <w:separator/>
      </w:r>
    </w:p>
  </w:endnote>
  <w:endnote w:type="continuationSeparator" w:id="0">
    <w:p w:rsidR="008A46ED" w:rsidRDefault="008A46ED" w:rsidP="004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090790" w:rsidP="00440B09">
    <w:pPr>
      <w:pStyle w:val="Piedepgina"/>
      <w:ind w:left="4252" w:hanging="4252"/>
    </w:pPr>
    <w:r>
      <w:rPr>
        <w:noProof/>
        <w:lang w:val="es-ES" w:eastAsia="es-ES"/>
      </w:rPr>
      <w:drawing>
        <wp:inline distT="0" distB="0" distL="0" distR="0">
          <wp:extent cx="6302973" cy="1323198"/>
          <wp:effectExtent l="0" t="0" r="0" b="0"/>
          <wp:docPr id="2" name="Peu pag_2018_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u pag_2018_06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87" cy="137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40B09" w:rsidRDefault="0044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6ED" w:rsidRDefault="008A46ED" w:rsidP="00440B09">
      <w:r>
        <w:separator/>
      </w:r>
    </w:p>
  </w:footnote>
  <w:footnote w:type="continuationSeparator" w:id="0">
    <w:p w:rsidR="008A46ED" w:rsidRDefault="008A46ED" w:rsidP="0044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B09" w:rsidRDefault="00440B09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2721</wp:posOffset>
          </wp:positionH>
          <wp:positionV relativeFrom="paragraph">
            <wp:posOffset>3175</wp:posOffset>
          </wp:positionV>
          <wp:extent cx="5958024" cy="114909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era_2018_03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94" cy="1186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B09"/>
    <w:rsid w:val="00090790"/>
    <w:rsid w:val="000B07D3"/>
    <w:rsid w:val="00164556"/>
    <w:rsid w:val="0019149A"/>
    <w:rsid w:val="001F2796"/>
    <w:rsid w:val="001F5DFA"/>
    <w:rsid w:val="00200035"/>
    <w:rsid w:val="00207D88"/>
    <w:rsid w:val="00252E59"/>
    <w:rsid w:val="00282B88"/>
    <w:rsid w:val="00283F2F"/>
    <w:rsid w:val="002F5440"/>
    <w:rsid w:val="00333FDE"/>
    <w:rsid w:val="003E22CB"/>
    <w:rsid w:val="00434925"/>
    <w:rsid w:val="00440B09"/>
    <w:rsid w:val="00490279"/>
    <w:rsid w:val="004940B6"/>
    <w:rsid w:val="004E5B25"/>
    <w:rsid w:val="00574CC6"/>
    <w:rsid w:val="005766DE"/>
    <w:rsid w:val="00582262"/>
    <w:rsid w:val="005F4B05"/>
    <w:rsid w:val="00682FFA"/>
    <w:rsid w:val="00691371"/>
    <w:rsid w:val="006A46D3"/>
    <w:rsid w:val="006A7792"/>
    <w:rsid w:val="006D314F"/>
    <w:rsid w:val="006E0F39"/>
    <w:rsid w:val="00750E2B"/>
    <w:rsid w:val="00766185"/>
    <w:rsid w:val="00767471"/>
    <w:rsid w:val="00795F71"/>
    <w:rsid w:val="007A789A"/>
    <w:rsid w:val="007D191B"/>
    <w:rsid w:val="007F20EF"/>
    <w:rsid w:val="00842751"/>
    <w:rsid w:val="00881BF0"/>
    <w:rsid w:val="00894F90"/>
    <w:rsid w:val="008A46ED"/>
    <w:rsid w:val="00900E5B"/>
    <w:rsid w:val="00930003"/>
    <w:rsid w:val="009D38E0"/>
    <w:rsid w:val="009D6707"/>
    <w:rsid w:val="009E1F6A"/>
    <w:rsid w:val="00A43C03"/>
    <w:rsid w:val="00A8495F"/>
    <w:rsid w:val="00B6451C"/>
    <w:rsid w:val="00B8236E"/>
    <w:rsid w:val="00BB0D1C"/>
    <w:rsid w:val="00BE6B0C"/>
    <w:rsid w:val="00BF05C3"/>
    <w:rsid w:val="00C06C3D"/>
    <w:rsid w:val="00C2755D"/>
    <w:rsid w:val="00CA5601"/>
    <w:rsid w:val="00D173E0"/>
    <w:rsid w:val="00D640AE"/>
    <w:rsid w:val="00D91843"/>
    <w:rsid w:val="00E02B2E"/>
    <w:rsid w:val="00E433D3"/>
    <w:rsid w:val="00E74B8E"/>
    <w:rsid w:val="00EA0220"/>
    <w:rsid w:val="00EE6533"/>
    <w:rsid w:val="00F526A7"/>
    <w:rsid w:val="00F851DA"/>
    <w:rsid w:val="00FE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A83771-C0B1-4380-B582-0BEC1D99E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1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B09"/>
  </w:style>
  <w:style w:type="paragraph" w:styleId="Piedepgina">
    <w:name w:val="footer"/>
    <w:basedOn w:val="Normal"/>
    <w:link w:val="Piedepgina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B09"/>
  </w:style>
  <w:style w:type="character" w:styleId="Hipervnculo">
    <w:name w:val="Hyperlink"/>
    <w:basedOn w:val="Fuentedeprrafopredeter"/>
    <w:uiPriority w:val="99"/>
    <w:unhideWhenUsed/>
    <w:rsid w:val="00881BF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B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BF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BF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BF0"/>
    <w:rPr>
      <w:rFonts w:ascii="Times New Roman" w:hAnsi="Times New Roman" w:cs="Times New Roman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rsid w:val="00F52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xfortea@xcommunication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baqueira.e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Peu%20pag_2018_06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Cabecera_2018_03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Microsoft Office</dc:creator>
  <cp:lastModifiedBy>APR</cp:lastModifiedBy>
  <cp:revision>2</cp:revision>
  <cp:lastPrinted>2019-02-07T14:12:00Z</cp:lastPrinted>
  <dcterms:created xsi:type="dcterms:W3CDTF">2019-02-27T06:50:00Z</dcterms:created>
  <dcterms:modified xsi:type="dcterms:W3CDTF">2019-02-27T06:50:00Z</dcterms:modified>
</cp:coreProperties>
</file>