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1.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jc w:val="both"/>
        <w:rPr>
          <w:rFonts w:ascii="Arial" w:hAnsi="Arial"/>
          <w:sz w:val="21"/>
          <w:szCs w:val="21"/>
          <w:lang w:val="es-ES"/>
        </w:rPr>
      </w:pPr>
      <w:r>
        <w:rPr>
          <w:rFonts w:ascii="Arial" w:hAnsi="Arial"/>
          <w:sz w:val="21"/>
          <w:szCs w:val="21"/>
          <w:lang w:val="es-ES"/>
        </w:rPr>
        <w:drawing>
          <wp:anchor behindDoc="0" distT="0" distB="0" distL="0" distR="0" simplePos="0" locked="0" layoutInCell="1" allowOverlap="1" relativeHeight="2">
            <wp:simplePos x="0" y="0"/>
            <wp:positionH relativeFrom="column">
              <wp:posOffset>-4445</wp:posOffset>
            </wp:positionH>
            <wp:positionV relativeFrom="paragraph">
              <wp:posOffset>0</wp:posOffset>
            </wp:positionV>
            <wp:extent cx="1036320" cy="1045210"/>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jc w:val="both"/>
        <w:rPr/>
      </w:pPr>
      <w:hyperlink r:id="rId3">
        <w:r>
          <w:rPr>
            <w:rStyle w:val="EnlacedeInternet"/>
            <w:rFonts w:ascii="Arial" w:hAnsi="Arial"/>
            <w:sz w:val="21"/>
            <w:szCs w:val="21"/>
            <w:lang w:val="es-ES"/>
          </w:rPr>
          <w:t>prensa@baqueira.es</w:t>
        </w:r>
      </w:hyperlink>
    </w:p>
    <w:p>
      <w:pPr>
        <w:pStyle w:val="Normal"/>
        <w:jc w:val="both"/>
        <w:rPr/>
      </w:pPr>
      <w:hyperlink r:id="rId4">
        <w:r>
          <w:rPr>
            <w:rStyle w:val="EnlacedeInternet"/>
            <w:rFonts w:ascii="Arial" w:hAnsi="Arial"/>
            <w:sz w:val="21"/>
            <w:szCs w:val="21"/>
            <w:lang w:val="es-ES"/>
          </w:rPr>
          <w:t>www.baqueira.es</w:t>
        </w:r>
      </w:hyperlink>
    </w:p>
    <w:p>
      <w:pPr>
        <w:pStyle w:val="Normal"/>
        <w:jc w:val="both"/>
        <w:rPr>
          <w:rFonts w:ascii="Arial" w:hAnsi="Arial"/>
          <w:sz w:val="21"/>
          <w:szCs w:val="21"/>
          <w:lang w:val="es-ES"/>
        </w:rPr>
      </w:pPr>
      <w:r>
        <w:rPr>
          <w:rFonts w:ascii="Arial" w:hAnsi="Arial"/>
          <w:sz w:val="21"/>
          <w:szCs w:val="21"/>
          <w:lang w:val="es-ES"/>
        </w:rPr>
      </w:r>
    </w:p>
    <w:p>
      <w:pPr>
        <w:pStyle w:val="Normal"/>
        <w:jc w:val="both"/>
        <w:rPr>
          <w:rFonts w:ascii="Arial" w:hAnsi="Arial"/>
          <w:sz w:val="21"/>
          <w:szCs w:val="21"/>
          <w:lang w:val="es-ES"/>
        </w:rPr>
      </w:pPr>
      <w:r>
        <w:rPr>
          <w:rFonts w:ascii="Arial" w:hAnsi="Arial"/>
          <w:sz w:val="21"/>
          <w:szCs w:val="21"/>
          <w:lang w:val="es-ES"/>
        </w:rPr>
        <w:t>00 34 93 204 95 57</w:t>
      </w:r>
    </w:p>
    <w:p>
      <w:pPr>
        <w:pStyle w:val="Normal"/>
        <w:jc w:val="both"/>
        <w:rPr>
          <w:rFonts w:ascii="Arial" w:hAnsi="Arial" w:cs="Arial"/>
          <w:bCs/>
          <w:lang w:val="es-ES"/>
        </w:rPr>
      </w:pPr>
      <w:r>
        <w:rPr>
          <w:rFonts w:cs="Arial" w:ascii="Arial" w:hAnsi="Arial"/>
          <w:bCs/>
          <w:lang w:val="es-ES"/>
        </w:rPr>
      </w:r>
    </w:p>
    <w:p>
      <w:pPr>
        <w:pStyle w:val="Normal"/>
        <w:jc w:val="both"/>
        <w:rPr>
          <w:rFonts w:ascii="Arial" w:hAnsi="Arial" w:cs="Arial"/>
          <w:color w:val="000000"/>
          <w:lang w:val="es-ES"/>
        </w:rPr>
      </w:pPr>
      <w:r>
        <w:rPr>
          <w:rFonts w:cs="Arial" w:ascii="Arial" w:hAnsi="Arial"/>
          <w:color w:val="000000"/>
          <w:lang w:val="es-ES"/>
        </w:rPr>
        <w:t>Nota de prensa – 1 abril 2018</w:t>
      </w:r>
    </w:p>
    <w:p>
      <w:pPr>
        <w:pStyle w:val="Normal"/>
        <w:jc w:val="both"/>
        <w:rPr>
          <w:rFonts w:ascii="Arial" w:hAnsi="Arial" w:cs="Arial"/>
          <w:color w:val="000000"/>
          <w:lang w:val="es-ES"/>
        </w:rPr>
      </w:pPr>
      <w:r>
        <w:rPr>
          <w:rFonts w:cs="Arial" w:ascii="Arial" w:hAnsi="Arial"/>
          <w:color w:val="000000"/>
          <w:lang w:val="es-ES"/>
        </w:rPr>
      </w:r>
    </w:p>
    <w:p>
      <w:pPr>
        <w:pStyle w:val="Normal"/>
        <w:jc w:val="both"/>
        <w:rPr>
          <w:rFonts w:ascii="Arial" w:hAnsi="Arial" w:cs="Arial"/>
          <w:b/>
          <w:b/>
          <w:color w:val="000000" w:themeColor="text1"/>
          <w:sz w:val="24"/>
          <w:szCs w:val="24"/>
          <w:u w:val="single"/>
          <w:lang w:val="es-ES"/>
        </w:rPr>
      </w:pPr>
      <w:r>
        <w:rPr>
          <w:rFonts w:cs="Arial" w:ascii="Arial" w:hAnsi="Arial"/>
          <w:b/>
          <w:color w:val="000000" w:themeColor="text1"/>
          <w:sz w:val="24"/>
          <w:szCs w:val="24"/>
          <w:u w:val="single"/>
          <w:lang w:val="es-ES"/>
        </w:rPr>
        <w:t>Semana Santa a lo grande en Baqueira Beret</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b/>
          <w:b/>
          <w:color w:val="000000" w:themeColor="text1"/>
          <w:lang w:val="es-ES"/>
        </w:rPr>
      </w:pPr>
      <w:r>
        <w:rPr>
          <w:rFonts w:cs="Arial" w:ascii="Arial" w:hAnsi="Arial"/>
          <w:b/>
          <w:color w:val="000000" w:themeColor="text1"/>
          <w:lang w:val="es-ES"/>
        </w:rPr>
        <w:t>Más de 90.000 esquiadores han disfrutado de la estación de la Val d’Aran y Valls d'Àneu entre el sábado 24 de marzo y el domingo 1 de abril. La meteorología ha sido cambiante, pero la totalidad de kilómetros esquiables y remontes han estado disponibles la mayoría de días de las vacaciones de Pascua.</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color w:val="000000" w:themeColor="text1"/>
          <w:lang w:val="es-ES"/>
        </w:rPr>
      </w:pPr>
      <w:r>
        <w:rPr>
          <w:rFonts w:cs="Arial" w:ascii="Arial" w:hAnsi="Arial"/>
          <w:color w:val="000000" w:themeColor="text1"/>
          <w:lang w:val="es-ES"/>
        </w:rPr>
        <w:t>La Semana Santa atípica en cuanto a temperaturas invernales ha permitido una calidad de nieve excepcional en Baqueira Beret y unos espesores que en vez de menguar han continuado aumentado en cotas altas hasta llegar a los 3 m.</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pPr>
      <w:r>
        <w:rPr>
          <w:rFonts w:cs="Arial" w:ascii="Arial" w:hAnsi="Arial"/>
          <w:color w:val="000000" w:themeColor="text1"/>
          <w:lang w:val="es-ES"/>
        </w:rPr>
        <w:t xml:space="preserve">Desde el sábado 24 de marzo hasta el domingo 1 de abril han podido disfrutar de estas condiciones inmejorables </w:t>
      </w:r>
      <w:r>
        <w:rPr>
          <w:rFonts w:cs="Arial" w:ascii="Arial" w:hAnsi="Arial"/>
          <w:color w:val="000000" w:themeColor="text1"/>
          <w:lang w:val="es-ES"/>
        </w:rPr>
        <w:t xml:space="preserve">más de </w:t>
      </w:r>
      <w:r>
        <w:rPr>
          <w:rFonts w:cs="Arial" w:ascii="Arial" w:hAnsi="Arial"/>
          <w:color w:val="000000" w:themeColor="text1"/>
          <w:lang w:val="es-ES"/>
        </w:rPr>
        <w:t xml:space="preserve"> 90.000 esquiadores. El día de más afluencia fue</w:t>
      </w:r>
      <w:r>
        <w:rPr>
          <w:rFonts w:cs="Arial" w:ascii="Arial" w:hAnsi="Arial"/>
          <w:color w:val="00000A"/>
          <w:lang w:val="es-ES"/>
        </w:rPr>
        <w:t xml:space="preserve"> el viernes 30 de marzo </w:t>
      </w:r>
      <w:r>
        <w:rPr>
          <w:rFonts w:cs="Arial" w:ascii="Arial" w:hAnsi="Arial"/>
          <w:color w:val="000000" w:themeColor="text1"/>
          <w:lang w:val="es-ES"/>
        </w:rPr>
        <w:t>que contó co</w:t>
      </w:r>
      <w:r>
        <w:rPr>
          <w:rFonts w:cs="Arial" w:ascii="Arial" w:hAnsi="Arial"/>
          <w:color w:val="000000" w:themeColor="text1"/>
          <w:lang w:val="es-ES"/>
        </w:rPr>
        <w:t>n</w:t>
      </w:r>
      <w:r>
        <w:rPr>
          <w:rFonts w:cs="Arial" w:ascii="Arial" w:hAnsi="Arial"/>
          <w:color w:val="00000A"/>
          <w:lang w:val="es-ES"/>
        </w:rPr>
        <w:t xml:space="preserve"> 14.333 </w:t>
      </w:r>
      <w:bookmarkStart w:id="0" w:name="_GoBack"/>
      <w:bookmarkEnd w:id="0"/>
      <w:r>
        <w:rPr>
          <w:rFonts w:cs="Arial" w:ascii="Arial" w:hAnsi="Arial"/>
          <w:color w:val="000000" w:themeColor="text1"/>
          <w:lang w:val="es-ES"/>
        </w:rPr>
        <w:t>personas en pistas.</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color w:val="000000" w:themeColor="text1"/>
          <w:lang w:val="es-ES"/>
        </w:rPr>
      </w:pPr>
      <w:r>
        <w:rPr>
          <w:rFonts w:cs="Arial" w:ascii="Arial" w:hAnsi="Arial"/>
          <w:color w:val="000000" w:themeColor="text1"/>
          <w:lang w:val="es-ES"/>
        </w:rPr>
        <w:t>La estación de la Val d’Aran y Valls d’Àneu ha estado abierta todos los días de las vacaciones con una media d</w:t>
      </w:r>
      <w:r>
        <w:rPr>
          <w:rFonts w:cs="Arial" w:ascii="Arial" w:hAnsi="Arial"/>
          <w:color w:val="00000A"/>
          <w:lang w:val="es-ES"/>
        </w:rPr>
        <w:t xml:space="preserve">e 135 km </w:t>
      </w:r>
      <w:r>
        <w:rPr>
          <w:rFonts w:cs="Arial" w:ascii="Arial" w:hAnsi="Arial"/>
          <w:color w:val="000000" w:themeColor="text1"/>
          <w:lang w:val="es-ES"/>
        </w:rPr>
        <w:t>esquiables y prácticamente todos los remontes en funcionamiento a diario. Esto ha permitido que los esquiadores que han visitado la estación se repartieran de manera fluida por el área esquiable abierta de 2166 Ha. entre Baqueira, Beret y Bonaigua.</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color w:val="000000" w:themeColor="text1"/>
          <w:lang w:val="es-ES"/>
        </w:rPr>
      </w:pPr>
      <w:r>
        <w:rPr>
          <w:rFonts w:cs="Arial" w:ascii="Arial" w:hAnsi="Arial"/>
          <w:color w:val="000000" w:themeColor="text1"/>
          <w:lang w:val="es-ES"/>
        </w:rPr>
        <w:t>Han estado abiertos durante la semana larga de vacaciones el circuito gratuito de 7 km de esquí de fondo de Beret, el snowpark se ha reabierto tras unos días de remodelación debido a las nevadas. El Funpark de Clot der Os en Beret ha seguido triunfando con los más pequeños con el trazado en el que hay dispuestas reproducciones de animales típicos de la zona repartidos entre árboles y peraltes. Además, se ha montado un nuevo tubbing y actividades de ocio instaladas en la parte de debutantes de Beret que han sido un gran éxito llenándose de un público que ha podido disfrutar en familia y amigos de atracciones más allá del esquí y snowboard.</w:t>
      </w:r>
    </w:p>
    <w:p>
      <w:pPr>
        <w:pStyle w:val="Normal"/>
        <w:jc w:val="both"/>
        <w:rPr>
          <w:rFonts w:ascii="Arial" w:hAnsi="Arial" w:cs="Arial"/>
          <w:color w:val="000000"/>
          <w:lang w:val="es-ES"/>
        </w:rPr>
      </w:pPr>
      <w:r>
        <w:rPr>
          <w:rFonts w:cs="Arial" w:ascii="Arial" w:hAnsi="Arial"/>
          <w:color w:val="000000"/>
          <w:lang w:val="es-ES"/>
        </w:rPr>
      </w:r>
    </w:p>
    <w:p>
      <w:pPr>
        <w:pStyle w:val="Normal"/>
        <w:jc w:val="both"/>
        <w:rPr>
          <w:rFonts w:ascii="Arial" w:hAnsi="Arial" w:cs="Arial"/>
          <w:color w:val="000000" w:themeColor="text1"/>
          <w:lang w:val="es-ES"/>
        </w:rPr>
      </w:pPr>
      <w:r>
        <w:rPr>
          <w:rFonts w:cs="Arial" w:ascii="Arial" w:hAnsi="Arial"/>
          <w:color w:val="000000" w:themeColor="text1"/>
          <w:lang w:val="es-ES"/>
        </w:rPr>
        <w:t>Respecto a la meteorología, ha sido una semana cambiante con condiciones de riguroso invierno algunos días con mínimas de hasta -11ºC y también días primaverales con mucho sol y un ambiente agradable que ha invitado a disfrutar de las numerosas terrazas de la estación. En definitiva, una Semana Santa atípica en la que muchas mañanas se ha podido disfrutar de hasta 15 cm de nieve recién caída de una calidad invernal.</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color w:val="000000" w:themeColor="text1"/>
          <w:lang w:val="es-ES"/>
        </w:rPr>
      </w:pPr>
      <w:r>
        <w:rPr>
          <w:rFonts w:cs="Arial" w:ascii="Arial" w:hAnsi="Arial"/>
          <w:color w:val="000000" w:themeColor="text1"/>
          <w:lang w:val="es-ES"/>
        </w:rPr>
        <w:t>A nivel de eventos, el ambiente en el Stadium de Beret y el Snowpark Era Marmota ha sido total. En el Stadium se han disputado las animadas sociales de los clubs que entrenan en la estación como el MAC, AinhoaEC, COPOS, CEVA y CAEI. Además, el primer sábado de marzo se disputó la carrera del Conselh Generau d’Aran y el domingo 1 de abril la Expression Session Baqueira de freestyle en el snowpark abierta a esquiadores y snowboarders.</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color w:val="000000" w:themeColor="text1"/>
          <w:lang w:val="es-ES"/>
        </w:rPr>
      </w:pPr>
      <w:r>
        <w:rPr>
          <w:rFonts w:cs="Arial" w:ascii="Arial" w:hAnsi="Arial"/>
          <w:color w:val="000000" w:themeColor="text1"/>
          <w:lang w:val="es-ES"/>
        </w:rPr>
        <w:t>En cuanto a los restaurantes de la estación han estado abiertos toda la semana, destacando la Fiesta del Buey a modo degustación que se llevó a cabo en el Moët Winter Lounge de Orri los días 30 y 31 de marzo. El resto de locales temáticos como el Refugio San Miguel, el 5J Grill Baqueira, la Borda Lobato y el WineBar by Viña Pomal en el hotel Montarto han tenido un alto nivel de ocupación. La nueva Cafetería Bosque en Baqueira 1800 se ha confirmado como un gran acierto, nos solo por su sistema de self service “free flow” sino también por la amplísima terraza que ha sido la estrella de esta Semana Santa.</w:t>
      </w:r>
    </w:p>
    <w:p>
      <w:pPr>
        <w:pStyle w:val="Normal"/>
        <w:jc w:val="center"/>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color w:val="000000" w:themeColor="text1"/>
          <w:lang w:val="es-ES"/>
        </w:rPr>
      </w:pPr>
      <w:r>
        <w:rPr>
          <w:rFonts w:cs="Arial" w:ascii="Arial" w:hAnsi="Arial"/>
          <w:color w:val="000000" w:themeColor="text1"/>
          <w:lang w:val="es-ES"/>
        </w:rPr>
        <w:t>En cuanto a eventos destacados en el valle, se ha celebrado la octava edición del festival Pyrenades en Salardú con actividades culturales y de naturaleza para la difusión del Pirineismo entre los aficionados y curiosos de la montaña.</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color w:val="000000" w:themeColor="text1"/>
          <w:lang w:val="es-ES"/>
        </w:rPr>
      </w:pPr>
      <w:r>
        <w:rPr>
          <w:rFonts w:cs="Arial" w:ascii="Arial" w:hAnsi="Arial"/>
          <w:color w:val="000000" w:themeColor="text1"/>
          <w:lang w:val="es-ES"/>
        </w:rPr>
        <w:t>La estación de Baqueira Beret dará por terminada la temporada el próximo domingo 8 de abril.</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tabs>
          <w:tab w:val="center" w:pos="4819" w:leader="none"/>
        </w:tabs>
        <w:jc w:val="both"/>
        <w:rPr>
          <w:rFonts w:ascii="Arial" w:hAnsi="Arial" w:cs="Arial"/>
          <w:b/>
          <w:b/>
          <w:color w:val="000000" w:themeColor="text1"/>
          <w:lang w:val="es-ES"/>
        </w:rPr>
      </w:pPr>
      <w:r>
        <w:rPr>
          <w:rFonts w:cs="Arial" w:ascii="Arial" w:hAnsi="Arial"/>
          <w:b/>
          <w:color w:val="000000" w:themeColor="text1"/>
          <w:lang w:val="es-ES"/>
        </w:rPr>
        <w:t>AGENDA</w:t>
        <w:tab/>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tabs>
          <w:tab w:val="left" w:pos="3522" w:leader="none"/>
        </w:tabs>
        <w:jc w:val="both"/>
        <w:rPr>
          <w:rFonts w:ascii="Arial" w:hAnsi="Arial" w:cs="Arial"/>
          <w:b/>
          <w:b/>
          <w:color w:val="000000" w:themeColor="text1"/>
          <w:u w:val="single"/>
          <w:lang w:val="es-ES"/>
        </w:rPr>
      </w:pPr>
      <w:r>
        <w:rPr>
          <w:rFonts w:cs="Arial" w:ascii="Arial" w:hAnsi="Arial"/>
          <w:b/>
          <w:color w:val="000000" w:themeColor="text1"/>
          <w:lang w:val="es-ES"/>
        </w:rPr>
        <w:t>2 y 3 de abril</w:t>
        <w:tab/>
      </w:r>
    </w:p>
    <w:p>
      <w:pPr>
        <w:pStyle w:val="Normal"/>
        <w:jc w:val="both"/>
        <w:rPr>
          <w:rFonts w:ascii="Arial" w:hAnsi="Arial" w:cs="Arial"/>
          <w:color w:val="000000" w:themeColor="text1"/>
          <w:lang w:val="es-ES"/>
        </w:rPr>
      </w:pPr>
      <w:r>
        <w:rPr>
          <w:rFonts w:cs="Arial" w:ascii="Arial" w:hAnsi="Arial"/>
          <w:color w:val="000000" w:themeColor="text1"/>
          <w:u w:val="single"/>
          <w:lang w:val="es-ES"/>
        </w:rPr>
        <w:t>Campeonatos de España de Esquí Adaptado</w:t>
      </w:r>
      <w:r>
        <w:rPr>
          <w:rFonts w:cs="Arial" w:ascii="Arial" w:hAnsi="Arial"/>
          <w:color w:val="000000" w:themeColor="text1"/>
          <w:lang w:val="es-ES"/>
        </w:rPr>
        <w:t xml:space="preserve"> con un gigante y un slalom organizado por las federaciones FEDDF y FEDC</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b/>
          <w:b/>
          <w:color w:val="000000" w:themeColor="text1"/>
          <w:lang w:val="es-ES"/>
        </w:rPr>
      </w:pPr>
      <w:r>
        <w:rPr>
          <w:rFonts w:cs="Arial" w:ascii="Arial" w:hAnsi="Arial"/>
          <w:b/>
          <w:color w:val="000000" w:themeColor="text1"/>
          <w:lang w:val="es-ES"/>
        </w:rPr>
        <w:t xml:space="preserve">Sábado 7 de abril </w:t>
      </w:r>
    </w:p>
    <w:p>
      <w:pPr>
        <w:pStyle w:val="Normal"/>
        <w:jc w:val="both"/>
        <w:rPr>
          <w:rFonts w:ascii="Arial" w:hAnsi="Arial" w:cs="Arial"/>
          <w:color w:val="000000" w:themeColor="text1"/>
          <w:lang w:val="es-ES"/>
        </w:rPr>
      </w:pPr>
      <w:r>
        <w:rPr>
          <w:rFonts w:cs="Arial" w:ascii="Arial" w:hAnsi="Arial"/>
          <w:color w:val="000000" w:themeColor="text1"/>
          <w:u w:val="single"/>
          <w:lang w:val="es-ES"/>
        </w:rPr>
        <w:t>Ski Solidario</w:t>
      </w:r>
      <w:r>
        <w:rPr>
          <w:rFonts w:cs="Arial" w:ascii="Arial" w:hAnsi="Arial"/>
          <w:color w:val="000000" w:themeColor="text1"/>
          <w:lang w:val="es-ES"/>
        </w:rPr>
        <w:t>: clases de esquí, alquiler material y forfait por 50€ a beneficio de Pediatric Cancer Center, Hospital Sant Joan de Déu de Barcelona. Plazas limitadas, para inscripciones llamar al 636036552</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b/>
          <w:b/>
          <w:color w:val="000000" w:themeColor="text1"/>
          <w:lang w:val="es-ES"/>
        </w:rPr>
      </w:pPr>
      <w:r>
        <w:rPr>
          <w:rFonts w:cs="Arial" w:ascii="Arial" w:hAnsi="Arial"/>
          <w:b/>
          <w:color w:val="000000" w:themeColor="text1"/>
          <w:lang w:val="es-ES"/>
        </w:rPr>
        <w:t>Sábado 7 de abril</w:t>
      </w:r>
    </w:p>
    <w:p>
      <w:pPr>
        <w:pStyle w:val="Normal"/>
        <w:jc w:val="both"/>
        <w:rPr>
          <w:rFonts w:ascii="Arial" w:hAnsi="Arial" w:cs="Arial"/>
          <w:color w:val="000000" w:themeColor="text1"/>
          <w:lang w:val="es-ES"/>
        </w:rPr>
      </w:pPr>
      <w:r>
        <w:rPr>
          <w:rFonts w:cs="Arial" w:ascii="Arial" w:hAnsi="Arial"/>
          <w:color w:val="000000" w:themeColor="text1"/>
          <w:u w:val="single"/>
          <w:lang w:val="es-ES"/>
        </w:rPr>
        <w:t>Test de Oro</w:t>
      </w:r>
      <w:r>
        <w:rPr>
          <w:rFonts w:cs="Arial" w:ascii="Arial" w:hAnsi="Arial"/>
          <w:color w:val="000000" w:themeColor="text1"/>
          <w:lang w:val="es-ES"/>
        </w:rPr>
        <w:t>: a las 10 h dará comienzo esta clásica carrera de Baqueira en que como cada año se invita a todos los alumnos de los cursillos de Era Escòla que se hayan proclamado ganadores en las carreras celebradas cada semana a participar en la competición del Test de Oro. De esta forma, los participantes pueden poner en práctica todos los conocimientos aprendidos durante la temporada y, además, optan a ganar muy buenos premios.</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color w:val="000000" w:themeColor="text1"/>
          <w:lang w:val="es-ES"/>
        </w:rPr>
      </w:pPr>
      <w:r>
        <w:rPr>
          <w:rFonts w:cs="Arial" w:ascii="Arial" w:hAnsi="Arial"/>
          <w:color w:val="000000" w:themeColor="text1"/>
          <w:lang w:val="es-ES"/>
        </w:rPr>
        <w:t>Los niveles A y B de esquí y snowboard competirán en la pista del Pla de Beret y los niveles C, D, E y F de ambas modalidades, en la parte alta del Stadium de Beret.</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color w:val="000000" w:themeColor="text1"/>
          <w:lang w:val="es-ES"/>
        </w:rPr>
      </w:pPr>
      <w:r>
        <w:rPr>
          <w:rFonts w:cs="Arial" w:ascii="Arial" w:hAnsi="Arial"/>
          <w:color w:val="000000" w:themeColor="text1"/>
          <w:lang w:val="es-ES"/>
        </w:rPr>
        <w:t>Los primeros clasificados de cada categoría ganarán un forfait de Baqueira y un cursillo con Era Escòla de 5 días para la próxima temporada. Además, habrá trofeos “Test de Oro” para los 3 primeros de cada categoría y sorteo sorpresa entre todos los participantes al finalizar la entrega de premios.</w:t>
      </w:r>
    </w:p>
    <w:p>
      <w:pPr>
        <w:pStyle w:val="Normal"/>
        <w:jc w:val="both"/>
        <w:rPr>
          <w:rFonts w:ascii="Arial" w:hAnsi="Arial" w:cs="Arial"/>
          <w:color w:val="000000" w:themeColor="text1"/>
          <w:lang w:val="es-ES"/>
        </w:rPr>
      </w:pPr>
      <w:r>
        <w:rPr>
          <w:rFonts w:cs="Arial" w:ascii="Arial" w:hAnsi="Arial"/>
          <w:color w:val="000000" w:themeColor="text1"/>
          <w:lang w:val="es-ES"/>
        </w:rPr>
        <w:t>Para más información: carme.aliu@baqueira.es / 973 63 90 00.</w:t>
      </w:r>
    </w:p>
    <w:p>
      <w:pPr>
        <w:pStyle w:val="Normal"/>
        <w:jc w:val="both"/>
        <w:rPr>
          <w:rFonts w:ascii="Arial" w:hAnsi="Arial" w:cs="Arial"/>
          <w:lang w:val="it-IT"/>
        </w:rPr>
      </w:pPr>
      <w:r>
        <w:rPr>
          <w:rFonts w:cs="Arial" w:ascii="Arial" w:hAnsi="Arial"/>
          <w:lang w:val="it-IT"/>
        </w:rPr>
      </w:r>
    </w:p>
    <w:p>
      <w:pPr>
        <w:pStyle w:val="Normal"/>
        <w:jc w:val="both"/>
        <w:rPr>
          <w:rFonts w:ascii="Arial" w:hAnsi="Arial" w:cs="Arial"/>
          <w:lang w:val="it-IT"/>
        </w:rPr>
      </w:pPr>
      <w:r>
        <w:rPr>
          <w:rFonts w:cs="Arial" w:ascii="Arial" w:hAnsi="Arial"/>
          <w:lang w:val="it-IT"/>
        </w:rPr>
      </w:r>
    </w:p>
    <w:p>
      <w:pPr>
        <w:pStyle w:val="Normal"/>
        <w:jc w:val="both"/>
        <w:rPr>
          <w:rFonts w:ascii="Arial" w:hAnsi="Arial" w:cs="Arial"/>
          <w:lang w:val="es-ES"/>
        </w:rPr>
      </w:pPr>
      <w:r>
        <w:rPr>
          <w:rFonts w:cs="Arial" w:ascii="Arial" w:hAnsi="Arial"/>
          <w:lang w:val="es-ES"/>
        </w:rPr>
        <w:t>prensa@baqueira.es</w:t>
      </w:r>
    </w:p>
    <w:p>
      <w:pPr>
        <w:pStyle w:val="Normal"/>
        <w:jc w:val="both"/>
        <w:rPr>
          <w:rFonts w:ascii="Arial" w:hAnsi="Arial" w:cs="Arial"/>
          <w:lang w:val="es-ES"/>
        </w:rPr>
      </w:pPr>
      <w:r>
        <w:rPr>
          <w:rFonts w:cs="Arial" w:ascii="Arial" w:hAnsi="Arial"/>
          <w:lang w:val="es-ES"/>
        </w:rPr>
        <w:t>www.baqueira.es</w:t>
      </w:r>
    </w:p>
    <w:p>
      <w:pPr>
        <w:pStyle w:val="Normal"/>
        <w:jc w:val="both"/>
        <w:rPr>
          <w:rFonts w:ascii="Arial" w:hAnsi="Arial" w:cs="Arial"/>
          <w:lang w:val="es-ES"/>
        </w:rPr>
      </w:pPr>
      <w:r>
        <w:rPr>
          <w:rFonts w:cs="Arial" w:ascii="Arial" w:hAnsi="Arial"/>
          <w:lang w:val="es-ES"/>
        </w:rPr>
        <w:t>www.facebook.com/BaqueiraBeretEsqui</w:t>
      </w:r>
    </w:p>
    <w:p>
      <w:pPr>
        <w:pStyle w:val="Normal"/>
        <w:jc w:val="both"/>
        <w:rPr>
          <w:rFonts w:ascii="Arial" w:hAnsi="Arial" w:cs="Arial"/>
          <w:lang w:val="es-ES"/>
        </w:rPr>
      </w:pPr>
      <w:r>
        <w:rPr>
          <w:rFonts w:cs="Arial" w:ascii="Arial" w:hAnsi="Arial"/>
          <w:lang w:val="es-ES"/>
        </w:rPr>
        <w:t>www.twitter.com/baqueira_beret</w:t>
      </w:r>
    </w:p>
    <w:p>
      <w:pPr>
        <w:pStyle w:val="Normal"/>
        <w:jc w:val="both"/>
        <w:rPr>
          <w:rFonts w:ascii="Arial" w:hAnsi="Arial" w:cs="Arial"/>
          <w:lang w:val="es-ES"/>
        </w:rPr>
      </w:pPr>
      <w:bookmarkStart w:id="1" w:name="__DdeLink__306_1764188464"/>
      <w:bookmarkEnd w:id="1"/>
      <w:r>
        <w:rPr>
          <w:rFonts w:cs="Arial" w:ascii="Arial" w:hAnsi="Arial"/>
          <w:lang w:val="es-ES"/>
        </w:rPr>
        <w:t>@baqueira_beret</w:t>
      </w:r>
    </w:p>
    <w:p>
      <w:pPr>
        <w:pStyle w:val="Normal"/>
        <w:jc w:val="both"/>
        <w:rPr>
          <w:rFonts w:ascii="Arial" w:hAnsi="Arial" w:cs="Arial"/>
          <w:lang w:val="es-ES"/>
        </w:rPr>
      </w:pPr>
      <w:r>
        <w:rPr>
          <w:rFonts w:cs="Arial" w:ascii="Arial" w:hAnsi="Arial"/>
          <w:lang w:val="es-ES"/>
        </w:rPr>
      </w:r>
    </w:p>
    <w:p>
      <w:pPr>
        <w:pStyle w:val="Normal"/>
        <w:jc w:val="both"/>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Wingdings 2">
    <w:charset w:val="01"/>
    <w:family w:val="roman"/>
    <w:pitch w:val="variable"/>
  </w:font>
  <w:font w:name="OpenSymbol">
    <w:altName w:val="Arial Unicode MS"/>
    <w:charset w:val="01"/>
    <w:family w:val="roman"/>
    <w:pitch w:val="variable"/>
  </w:font>
  <w:font w:name="Lucida Grande">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00"/>
  <w:displayBackgroundShape/>
  <w:embedSystemFonts/>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s-ES_tradn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s-ES" w:bidi="ar-SA"/>
      </w:rPr>
    </w:rPrDefault>
    <w:pPrDefault>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rsid w:val="00720f8a"/>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character" w:styleId="DefaultParagraphFont" w:default="1">
    <w:name w:val="Default Paragraph Font"/>
    <w:uiPriority w:val="1"/>
    <w:semiHidden/>
    <w:unhideWhenUsed/>
    <w:qFormat/>
    <w:rPr/>
  </w:style>
  <w:style w:type="character" w:styleId="Fuentedeprrafopredeter2" w:customStyle="1">
    <w:name w:val="Fuente de párrafo predeter.2"/>
    <w:qFormat/>
    <w:rPr/>
  </w:style>
  <w:style w:type="character" w:styleId="Fuentedeprrafopredeter1" w:customStyle="1">
    <w:name w:val="Fuente de párrafo predeter.1"/>
    <w:qFormat/>
    <w:rPr/>
  </w:style>
  <w:style w:type="character" w:styleId="AbsatzStandardschriftart" w:customStyle="1">
    <w:name w:val="Absatz-Standardschriftart"/>
    <w:qFormat/>
    <w:rPr/>
  </w:style>
  <w:style w:type="character" w:styleId="WWFuentedeprrafopredeter" w:customStyle="1">
    <w:name w:val="WW-Fuente de párrafo predeter."/>
    <w:qFormat/>
    <w:rPr/>
  </w:style>
  <w:style w:type="character" w:styleId="WWFuentedeprrafopredeter1" w:customStyle="1">
    <w:name w:val="WW-Fuente de párrafo predeter.1"/>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Fuentedeprrafopredeter11" w:customStyle="1">
    <w:name w:val="WW-Fuente de párrafo predeter.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8Num1z0" w:customStyle="1">
    <w:name w:val="WW8Num1z0"/>
    <w:qFormat/>
    <w:rPr>
      <w:rFonts w:ascii="Wingdings 2" w:hAnsi="Wingdings 2" w:cs="OpenSymbol"/>
    </w:rPr>
  </w:style>
  <w:style w:type="character" w:styleId="WW8Num1z1" w:customStyle="1">
    <w:name w:val="WW8Num1z1"/>
    <w:qFormat/>
    <w:rPr>
      <w:rFonts w:ascii="OpenSymbol" w:hAnsi="OpenSymbol" w:cs="OpenSymbol"/>
    </w:rPr>
  </w:style>
  <w:style w:type="character" w:styleId="WW8Num2z0" w:customStyle="1">
    <w:name w:val="WW8Num2z0"/>
    <w:qFormat/>
    <w:rPr>
      <w:rFonts w:ascii="Wingdings 2" w:hAnsi="Wingdings 2" w:cs="OpenSymbol"/>
    </w:rPr>
  </w:style>
  <w:style w:type="character" w:styleId="WW8Num2z1" w:customStyle="1">
    <w:name w:val="WW8Num2z1"/>
    <w:qFormat/>
    <w:rPr>
      <w:rFonts w:ascii="OpenSymbol" w:hAnsi="OpenSymbol" w:cs="OpenSymbol"/>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Vietas" w:customStyle="1">
    <w:name w:val="Viñetas"/>
    <w:qFormat/>
    <w:rPr>
      <w:rFonts w:ascii="OpenSymbol" w:hAnsi="OpenSymbol" w:eastAsia="OpenSymbol" w:cs="OpenSymbol"/>
    </w:rPr>
  </w:style>
  <w:style w:type="character" w:styleId="FollowedHyperlink">
    <w:name w:val="FollowedHyperlink"/>
    <w:basedOn w:val="DefaultParagraphFont"/>
    <w:uiPriority w:val="99"/>
    <w:semiHidden/>
    <w:unhideWhenUsed/>
    <w:qFormat/>
    <w:rsid w:val="008513b7"/>
    <w:rPr>
      <w:color w:val="800080"/>
      <w:u w:val="single"/>
    </w:rPr>
  </w:style>
  <w:style w:type="character" w:styleId="Annotationreference">
    <w:name w:val="annotation reference"/>
    <w:basedOn w:val="DefaultParagraphFont"/>
    <w:uiPriority w:val="99"/>
    <w:semiHidden/>
    <w:unhideWhenUsed/>
    <w:qFormat/>
    <w:rsid w:val="00d46c7f"/>
    <w:rPr>
      <w:sz w:val="18"/>
      <w:szCs w:val="18"/>
    </w:rPr>
  </w:style>
  <w:style w:type="character" w:styleId="TextocomentarioCar" w:customStyle="1">
    <w:name w:val="Texto comentario Car"/>
    <w:basedOn w:val="DefaultParagraphFont"/>
    <w:link w:val="Textocomentario"/>
    <w:uiPriority w:val="99"/>
    <w:semiHidden/>
    <w:qFormat/>
    <w:rsid w:val="00d46c7f"/>
    <w:rPr>
      <w:sz w:val="24"/>
      <w:szCs w:val="24"/>
    </w:rPr>
  </w:style>
  <w:style w:type="character" w:styleId="AsuntodelcomentarioCar" w:customStyle="1">
    <w:name w:val="Asunto del comentario Car"/>
    <w:basedOn w:val="TextocomentarioCar"/>
    <w:link w:val="Asuntodelcomentario"/>
    <w:uiPriority w:val="99"/>
    <w:semiHidden/>
    <w:qFormat/>
    <w:rsid w:val="00d46c7f"/>
    <w:rPr>
      <w:b/>
      <w:bCs/>
      <w:sz w:val="24"/>
      <w:szCs w:val="24"/>
    </w:rPr>
  </w:style>
  <w:style w:type="character" w:styleId="TextodegloboCar" w:customStyle="1">
    <w:name w:val="Texto de globo Car"/>
    <w:basedOn w:val="DefaultParagraphFont"/>
    <w:link w:val="Textodeglobo"/>
    <w:uiPriority w:val="99"/>
    <w:semiHidden/>
    <w:qFormat/>
    <w:rsid w:val="00d46c7f"/>
    <w:rPr>
      <w:rFonts w:ascii="Lucida Grande" w:hAnsi="Lucida Grande"/>
      <w:sz w:val="18"/>
      <w:szCs w:val="18"/>
    </w:rPr>
  </w:style>
  <w:style w:type="character" w:styleId="EnlacedeInternet">
    <w:name w:val="Enlace de Internet"/>
    <w:basedOn w:val="DefaultParagraphFont"/>
    <w:uiPriority w:val="99"/>
    <w:unhideWhenUsed/>
    <w:rsid w:val="004f4f3c"/>
    <w:rPr>
      <w:color w:val="0000FF" w:themeColor="hyperlink"/>
      <w:u w:val="single"/>
    </w:rPr>
  </w:style>
  <w:style w:type="character" w:styleId="PiedepginaCar" w:customStyle="1">
    <w:name w:val="Pie de página Car"/>
    <w:basedOn w:val="DefaultParagraphFont"/>
    <w:link w:val="Piedepgina"/>
    <w:uiPriority w:val="99"/>
    <w:qFormat/>
    <w:rsid w:val="003a5b31"/>
    <w:rPr>
      <w:color w:val="00000A"/>
    </w:rPr>
  </w:style>
  <w:style w:type="paragraph" w:styleId="Encabezado">
    <w:name w:val="Encabezado"/>
    <w:basedOn w:val="Normal"/>
    <w:next w:val="Cuerpodetexto"/>
    <w:qFormat/>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rFonts w:cs="FreeSans"/>
    </w:rPr>
  </w:style>
  <w:style w:type="paragraph" w:styleId="Pie" w:customStyle="1">
    <w:name w:val="Pie"/>
    <w:basedOn w:val="Normal"/>
    <w:pPr>
      <w:suppressLineNumbers/>
      <w:spacing w:before="120" w:after="120"/>
    </w:pPr>
    <w:rPr>
      <w:rFonts w:cs="FreeSans"/>
      <w:i/>
      <w:iCs/>
      <w:sz w:val="24"/>
      <w:szCs w:val="24"/>
    </w:rPr>
  </w:style>
  <w:style w:type="paragraph" w:styleId="Ndice" w:customStyle="1">
    <w:name w:val="Índice"/>
    <w:basedOn w:val="Normal"/>
    <w:qFormat/>
    <w:pPr>
      <w:suppressLineNumbers/>
    </w:pPr>
    <w:rPr>
      <w:rFonts w:cs="FreeSans"/>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qFormat/>
    <w:pPr>
      <w:keepNext/>
      <w:spacing w:before="240" w:after="120"/>
    </w:pPr>
    <w:rPr/>
  </w:style>
  <w:style w:type="paragraph" w:styleId="Caption">
    <w:name w:val="caption"/>
    <w:basedOn w:val="Normal"/>
    <w:qFormat/>
    <w:pPr>
      <w:suppressLineNumbers/>
      <w:spacing w:before="120" w:after="120"/>
    </w:pPr>
    <w:rPr/>
  </w:style>
  <w:style w:type="paragraph" w:styleId="Encabezado2" w:customStyle="1">
    <w:name w:val="Encabezado2"/>
    <w:basedOn w:val="Normal"/>
    <w:qFormat/>
    <w:pPr>
      <w:keepNext/>
      <w:spacing w:before="240" w:after="120"/>
    </w:pPr>
    <w:rPr/>
  </w:style>
  <w:style w:type="paragraph" w:styleId="Epgrafe1" w:customStyle="1">
    <w:name w:val="Epígrafe1"/>
    <w:basedOn w:val="Normal"/>
    <w:qFormat/>
    <w:pPr>
      <w:suppressLineNumbers/>
      <w:spacing w:before="120" w:after="120"/>
    </w:pPr>
    <w:rPr/>
  </w:style>
  <w:style w:type="paragraph" w:styleId="Etiqueta" w:customStyle="1">
    <w:name w:val="Etiqueta"/>
    <w:basedOn w:val="Normal"/>
    <w:qFormat/>
    <w:pPr>
      <w:suppressLineNumbers/>
      <w:spacing w:before="120" w:after="120"/>
    </w:pPr>
    <w:rPr/>
  </w:style>
  <w:style w:type="paragraph" w:styleId="Encabezado1" w:customStyle="1">
    <w:name w:val="Encabezado1"/>
    <w:basedOn w:val="Normal"/>
    <w:qFormat/>
    <w:pPr>
      <w:keepNext/>
      <w:spacing w:before="240" w:after="120"/>
    </w:pPr>
    <w:rPr/>
  </w:style>
  <w:style w:type="paragraph" w:styleId="Contenidodelatabla" w:customStyle="1">
    <w:name w:val="Contenido de la tabla"/>
    <w:basedOn w:val="Normal"/>
    <w:qFormat/>
    <w:pPr>
      <w:suppressLineNumbers/>
    </w:pPr>
    <w:rPr/>
  </w:style>
  <w:style w:type="paragraph" w:styleId="Encabezadodelatabla" w:customStyle="1">
    <w:name w:val="Encabezado de la tabla"/>
    <w:basedOn w:val="Contenidodelatabla"/>
    <w:qFormat/>
    <w:pPr>
      <w:jc w:val="center"/>
    </w:pPr>
    <w:rPr>
      <w:b/>
      <w:bCs/>
    </w:rPr>
  </w:style>
  <w:style w:type="paragraph" w:styleId="Annotationtext">
    <w:name w:val="annotation text"/>
    <w:basedOn w:val="Normal"/>
    <w:link w:val="TextocomentarioCar"/>
    <w:uiPriority w:val="99"/>
    <w:semiHidden/>
    <w:unhideWhenUsed/>
    <w:qFormat/>
    <w:rsid w:val="00d46c7f"/>
    <w:pPr/>
    <w:rPr>
      <w:sz w:val="24"/>
      <w:szCs w:val="24"/>
    </w:rPr>
  </w:style>
  <w:style w:type="paragraph" w:styleId="Annotationsubject">
    <w:name w:val="annotation subject"/>
    <w:basedOn w:val="Annotationtext"/>
    <w:link w:val="AsuntodelcomentarioCar"/>
    <w:uiPriority w:val="99"/>
    <w:semiHidden/>
    <w:unhideWhenUsed/>
    <w:qFormat/>
    <w:rsid w:val="00d46c7f"/>
    <w:pPr/>
    <w:rPr>
      <w:b/>
      <w:bCs/>
      <w:sz w:val="20"/>
      <w:szCs w:val="20"/>
    </w:rPr>
  </w:style>
  <w:style w:type="paragraph" w:styleId="BalloonText">
    <w:name w:val="Balloon Text"/>
    <w:basedOn w:val="Normal"/>
    <w:link w:val="TextodegloboCar"/>
    <w:uiPriority w:val="99"/>
    <w:semiHidden/>
    <w:unhideWhenUsed/>
    <w:qFormat/>
    <w:rsid w:val="00d46c7f"/>
    <w:pPr/>
    <w:rPr>
      <w:rFonts w:ascii="Lucida Grande" w:hAnsi="Lucida Grande"/>
      <w:sz w:val="18"/>
      <w:szCs w:val="18"/>
    </w:rPr>
  </w:style>
  <w:style w:type="paragraph" w:styleId="Piedepgina">
    <w:name w:val="Pie de página"/>
    <w:basedOn w:val="Normal"/>
    <w:link w:val="PiedepginaCar"/>
    <w:uiPriority w:val="99"/>
    <w:unhideWhenUsed/>
    <w:rsid w:val="003a5b31"/>
    <w:pPr>
      <w:tabs>
        <w:tab w:val="center" w:pos="4419" w:leader="none"/>
        <w:tab w:val="right" w:pos="8838" w:leader="none"/>
      </w:tabs>
    </w:pPr>
    <w:rPr/>
  </w:style>
  <w:style w:type="numbering" w:styleId="NoList" w:default="1">
    <w:name w:val="No List"/>
    <w:uiPriority w:val="99"/>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359</TotalTime>
  <Application>LibreOffice/4.4.1.2$MacOSX_X86_64 LibreOffice_project/45e2de17089c24a1fa810c8f975a7171ba4cd432</Application>
  <Paragraphs>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2018-04-01T08:53:00Z</dcterms:created>
  <dc:creator>Toti Rosselló XCommunication</dc:creator>
  <dc:language>es-ES</dc:language>
  <cp:lastPrinted>2012-04-11T10:13:00Z</cp:lastPrinted>
  <dcterms:modified xsi:type="dcterms:W3CDTF">2018-04-01T15:29:28Z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